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820" w:rsidRDefault="00760820" w:rsidP="0076082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Department of Economics</w:t>
      </w:r>
    </w:p>
    <w:p w:rsidR="00760820" w:rsidRDefault="00760820" w:rsidP="0076082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Govt.Degree College</w:t>
      </w:r>
    </w:p>
    <w:p w:rsidR="00760820" w:rsidRDefault="00760820" w:rsidP="0076082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Mydukur-516172</w:t>
      </w:r>
    </w:p>
    <w:p w:rsidR="00760820" w:rsidRPr="00760820" w:rsidRDefault="00760820" w:rsidP="007608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60820">
        <w:rPr>
          <w:rFonts w:ascii="Times New Roman" w:eastAsia="Times New Roman" w:hAnsi="Times New Roman" w:cs="Times New Roman"/>
          <w:b/>
          <w:bCs/>
          <w:sz w:val="36"/>
          <w:szCs w:val="36"/>
        </w:rPr>
        <w:t>Strengths and Achievements</w:t>
      </w:r>
    </w:p>
    <w:p w:rsidR="00760820" w:rsidRPr="00760820" w:rsidRDefault="00760820" w:rsidP="007608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60820">
        <w:rPr>
          <w:rFonts w:ascii="Times New Roman" w:eastAsia="Times New Roman" w:hAnsi="Times New Roman" w:cs="Times New Roman"/>
          <w:b/>
          <w:bCs/>
          <w:sz w:val="27"/>
          <w:szCs w:val="27"/>
        </w:rPr>
        <w:t>Strengths</w:t>
      </w:r>
    </w:p>
    <w:p w:rsidR="00760820" w:rsidRPr="00760820" w:rsidRDefault="00760820" w:rsidP="007608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820">
        <w:rPr>
          <w:rFonts w:ascii="Times New Roman" w:eastAsia="Times New Roman" w:hAnsi="Times New Roman" w:cs="Times New Roman"/>
          <w:b/>
          <w:bCs/>
          <w:sz w:val="24"/>
          <w:szCs w:val="24"/>
        </w:rPr>
        <w:t>Qualified Faculty</w:t>
      </w:r>
      <w:r w:rsidRPr="00760820">
        <w:rPr>
          <w:rFonts w:ascii="Times New Roman" w:eastAsia="Times New Roman" w:hAnsi="Times New Roman" w:cs="Times New Roman"/>
          <w:sz w:val="24"/>
          <w:szCs w:val="24"/>
        </w:rPr>
        <w:t xml:space="preserve">: The department is supported by experienced and dedicated lecturers who focus on both theoretical and applied aspects of Economics. </w:t>
      </w:r>
    </w:p>
    <w:p w:rsidR="00760820" w:rsidRPr="00760820" w:rsidRDefault="00760820" w:rsidP="007608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820">
        <w:rPr>
          <w:rFonts w:ascii="Times New Roman" w:eastAsia="Times New Roman" w:hAnsi="Times New Roman" w:cs="Times New Roman"/>
          <w:b/>
          <w:bCs/>
          <w:sz w:val="24"/>
          <w:szCs w:val="24"/>
        </w:rPr>
        <w:t>Student-Centric Teaching</w:t>
      </w:r>
      <w:r w:rsidRPr="00760820">
        <w:rPr>
          <w:rFonts w:ascii="Times New Roman" w:eastAsia="Times New Roman" w:hAnsi="Times New Roman" w:cs="Times New Roman"/>
          <w:sz w:val="24"/>
          <w:szCs w:val="24"/>
        </w:rPr>
        <w:t xml:space="preserve">: Emphasis on interactive teaching methods such as seminars, group discussions, and case studies. </w:t>
      </w:r>
    </w:p>
    <w:p w:rsidR="00760820" w:rsidRPr="00760820" w:rsidRDefault="00760820" w:rsidP="007608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820">
        <w:rPr>
          <w:rFonts w:ascii="Times New Roman" w:eastAsia="Times New Roman" w:hAnsi="Times New Roman" w:cs="Times New Roman"/>
          <w:b/>
          <w:bCs/>
          <w:sz w:val="24"/>
          <w:szCs w:val="24"/>
        </w:rPr>
        <w:t>Curriculum Coverage</w:t>
      </w:r>
      <w:r w:rsidRPr="00760820">
        <w:rPr>
          <w:rFonts w:ascii="Times New Roman" w:eastAsia="Times New Roman" w:hAnsi="Times New Roman" w:cs="Times New Roman"/>
          <w:sz w:val="24"/>
          <w:szCs w:val="24"/>
        </w:rPr>
        <w:t xml:space="preserve">: Well-structured syllabus aligned with university standards, covering microeconomics, macroeconomics, public finance, and development economics. </w:t>
      </w:r>
    </w:p>
    <w:p w:rsidR="00760820" w:rsidRPr="00760820" w:rsidRDefault="00760820" w:rsidP="007608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820">
        <w:rPr>
          <w:rFonts w:ascii="Times New Roman" w:eastAsia="Times New Roman" w:hAnsi="Times New Roman" w:cs="Times New Roman"/>
          <w:b/>
          <w:bCs/>
          <w:sz w:val="24"/>
          <w:szCs w:val="24"/>
        </w:rPr>
        <w:t>Academic Support</w:t>
      </w:r>
      <w:r w:rsidRPr="00760820">
        <w:rPr>
          <w:rFonts w:ascii="Times New Roman" w:eastAsia="Times New Roman" w:hAnsi="Times New Roman" w:cs="Times New Roman"/>
          <w:sz w:val="24"/>
          <w:szCs w:val="24"/>
        </w:rPr>
        <w:t xml:space="preserve">: Remedial coaching and mentoring provided for slow learners, along with guidance for advanced students. </w:t>
      </w:r>
    </w:p>
    <w:p w:rsidR="00760820" w:rsidRPr="00760820" w:rsidRDefault="00760820" w:rsidP="007608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820">
        <w:rPr>
          <w:rFonts w:ascii="Times New Roman" w:eastAsia="Times New Roman" w:hAnsi="Times New Roman" w:cs="Times New Roman"/>
          <w:b/>
          <w:bCs/>
          <w:sz w:val="24"/>
          <w:szCs w:val="24"/>
        </w:rPr>
        <w:t>Resource Availability</w:t>
      </w:r>
      <w:r w:rsidRPr="00760820">
        <w:rPr>
          <w:rFonts w:ascii="Times New Roman" w:eastAsia="Times New Roman" w:hAnsi="Times New Roman" w:cs="Times New Roman"/>
          <w:sz w:val="24"/>
          <w:szCs w:val="24"/>
        </w:rPr>
        <w:t xml:space="preserve">: Access to library facilities with Economics textbooks, journals, and reference materials. </w:t>
      </w:r>
    </w:p>
    <w:p w:rsidR="00760820" w:rsidRPr="00760820" w:rsidRDefault="00760820" w:rsidP="007608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820">
        <w:rPr>
          <w:rFonts w:ascii="Times New Roman" w:eastAsia="Times New Roman" w:hAnsi="Times New Roman" w:cs="Times New Roman"/>
          <w:b/>
          <w:bCs/>
          <w:sz w:val="24"/>
          <w:szCs w:val="24"/>
        </w:rPr>
        <w:t>Career Guidance</w:t>
      </w:r>
      <w:r w:rsidRPr="00760820">
        <w:rPr>
          <w:rFonts w:ascii="Times New Roman" w:eastAsia="Times New Roman" w:hAnsi="Times New Roman" w:cs="Times New Roman"/>
          <w:sz w:val="24"/>
          <w:szCs w:val="24"/>
        </w:rPr>
        <w:t xml:space="preserve">: Regular awareness programs on higher education, competitive exams, and employment opportunities. </w:t>
      </w:r>
    </w:p>
    <w:p w:rsidR="00760820" w:rsidRPr="00760820" w:rsidRDefault="00760820" w:rsidP="007608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820">
        <w:rPr>
          <w:rFonts w:ascii="Times New Roman" w:eastAsia="Times New Roman" w:hAnsi="Times New Roman" w:cs="Times New Roman"/>
          <w:b/>
          <w:bCs/>
          <w:sz w:val="24"/>
          <w:szCs w:val="24"/>
        </w:rPr>
        <w:t>Community Engagement</w:t>
      </w:r>
      <w:r w:rsidRPr="00760820">
        <w:rPr>
          <w:rFonts w:ascii="Times New Roman" w:eastAsia="Times New Roman" w:hAnsi="Times New Roman" w:cs="Times New Roman"/>
          <w:sz w:val="24"/>
          <w:szCs w:val="24"/>
        </w:rPr>
        <w:t xml:space="preserve">: Encouragement of students to participate in socio-economic surveys and awareness programs. </w:t>
      </w:r>
    </w:p>
    <w:p w:rsidR="00760820" w:rsidRPr="00760820" w:rsidRDefault="001F4C58" w:rsidP="00760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C58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760820" w:rsidRPr="00760820" w:rsidRDefault="00760820" w:rsidP="007608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60820">
        <w:rPr>
          <w:rFonts w:ascii="Times New Roman" w:eastAsia="Times New Roman" w:hAnsi="Times New Roman" w:cs="Times New Roman"/>
          <w:b/>
          <w:bCs/>
          <w:sz w:val="27"/>
          <w:szCs w:val="27"/>
        </w:rPr>
        <w:t>Achievements</w:t>
      </w:r>
    </w:p>
    <w:p w:rsidR="00760820" w:rsidRPr="00760820" w:rsidRDefault="00760820" w:rsidP="007608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820">
        <w:rPr>
          <w:rFonts w:ascii="Times New Roman" w:eastAsia="Times New Roman" w:hAnsi="Times New Roman" w:cs="Times New Roman"/>
          <w:b/>
          <w:bCs/>
          <w:sz w:val="24"/>
          <w:szCs w:val="24"/>
        </w:rPr>
        <w:t>Academic Performance</w:t>
      </w:r>
      <w:r w:rsidRPr="00760820">
        <w:rPr>
          <w:rFonts w:ascii="Times New Roman" w:eastAsia="Times New Roman" w:hAnsi="Times New Roman" w:cs="Times New Roman"/>
          <w:sz w:val="24"/>
          <w:szCs w:val="24"/>
        </w:rPr>
        <w:t xml:space="preserve">: Consistent pass percentages with several students securing distinction in university examinations. </w:t>
      </w:r>
    </w:p>
    <w:p w:rsidR="00760820" w:rsidRPr="00760820" w:rsidRDefault="00760820" w:rsidP="007608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820">
        <w:rPr>
          <w:rFonts w:ascii="Times New Roman" w:eastAsia="Times New Roman" w:hAnsi="Times New Roman" w:cs="Times New Roman"/>
          <w:b/>
          <w:bCs/>
          <w:sz w:val="24"/>
          <w:szCs w:val="24"/>
        </w:rPr>
        <w:t>Student Progression</w:t>
      </w:r>
      <w:r w:rsidRPr="00760820">
        <w:rPr>
          <w:rFonts w:ascii="Times New Roman" w:eastAsia="Times New Roman" w:hAnsi="Times New Roman" w:cs="Times New Roman"/>
          <w:sz w:val="24"/>
          <w:szCs w:val="24"/>
        </w:rPr>
        <w:t xml:space="preserve">: Graduates pursuing higher education in Economics, MBA, and related fields. </w:t>
      </w:r>
    </w:p>
    <w:p w:rsidR="00760820" w:rsidRPr="00760820" w:rsidRDefault="00760820" w:rsidP="007608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820">
        <w:rPr>
          <w:rFonts w:ascii="Times New Roman" w:eastAsia="Times New Roman" w:hAnsi="Times New Roman" w:cs="Times New Roman"/>
          <w:b/>
          <w:bCs/>
          <w:sz w:val="24"/>
          <w:szCs w:val="24"/>
        </w:rPr>
        <w:t>Participation in Events</w:t>
      </w:r>
      <w:r w:rsidRPr="00760820">
        <w:rPr>
          <w:rFonts w:ascii="Times New Roman" w:eastAsia="Times New Roman" w:hAnsi="Times New Roman" w:cs="Times New Roman"/>
          <w:sz w:val="24"/>
          <w:szCs w:val="24"/>
        </w:rPr>
        <w:t xml:space="preserve">: Students actively participate in seminars, workshops, and academic competitions at inter-collegiate levels. </w:t>
      </w:r>
    </w:p>
    <w:p w:rsidR="00760820" w:rsidRPr="00760820" w:rsidRDefault="00760820" w:rsidP="007608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820">
        <w:rPr>
          <w:rFonts w:ascii="Times New Roman" w:eastAsia="Times New Roman" w:hAnsi="Times New Roman" w:cs="Times New Roman"/>
          <w:b/>
          <w:bCs/>
          <w:sz w:val="24"/>
          <w:szCs w:val="24"/>
        </w:rPr>
        <w:t>Research Orientation</w:t>
      </w:r>
      <w:r w:rsidRPr="00760820">
        <w:rPr>
          <w:rFonts w:ascii="Times New Roman" w:eastAsia="Times New Roman" w:hAnsi="Times New Roman" w:cs="Times New Roman"/>
          <w:sz w:val="24"/>
          <w:szCs w:val="24"/>
        </w:rPr>
        <w:t xml:space="preserve">: Encouragement of project work on local economic issues such as rural development and agriculture. </w:t>
      </w:r>
    </w:p>
    <w:p w:rsidR="00760820" w:rsidRPr="00760820" w:rsidRDefault="00760820" w:rsidP="007608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820">
        <w:rPr>
          <w:rFonts w:ascii="Times New Roman" w:eastAsia="Times New Roman" w:hAnsi="Times New Roman" w:cs="Times New Roman"/>
          <w:b/>
          <w:bCs/>
          <w:sz w:val="24"/>
          <w:szCs w:val="24"/>
        </w:rPr>
        <w:t>Extension Activities</w:t>
      </w:r>
      <w:r w:rsidRPr="00760820">
        <w:rPr>
          <w:rFonts w:ascii="Times New Roman" w:eastAsia="Times New Roman" w:hAnsi="Times New Roman" w:cs="Times New Roman"/>
          <w:sz w:val="24"/>
          <w:szCs w:val="24"/>
        </w:rPr>
        <w:t xml:space="preserve">: Conducted field surveys and awareness campaigns on financial literacy and government welfare schemes. </w:t>
      </w:r>
    </w:p>
    <w:p w:rsidR="00760820" w:rsidRPr="00760820" w:rsidRDefault="00760820" w:rsidP="007608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820">
        <w:rPr>
          <w:rFonts w:ascii="Times New Roman" w:eastAsia="Times New Roman" w:hAnsi="Times New Roman" w:cs="Times New Roman"/>
          <w:b/>
          <w:bCs/>
          <w:sz w:val="24"/>
          <w:szCs w:val="24"/>
        </w:rPr>
        <w:t>Skill Development</w:t>
      </w:r>
      <w:r w:rsidRPr="00760820">
        <w:rPr>
          <w:rFonts w:ascii="Times New Roman" w:eastAsia="Times New Roman" w:hAnsi="Times New Roman" w:cs="Times New Roman"/>
          <w:sz w:val="24"/>
          <w:szCs w:val="24"/>
        </w:rPr>
        <w:t>: Students trained in data collection, analysis, and presentation skills through project work.</w:t>
      </w:r>
    </w:p>
    <w:p w:rsidR="001712F4" w:rsidRDefault="001712F4"/>
    <w:sectPr w:rsidR="001712F4" w:rsidSect="001712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0399B"/>
    <w:multiLevelType w:val="multilevel"/>
    <w:tmpl w:val="BDD0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C56041"/>
    <w:multiLevelType w:val="multilevel"/>
    <w:tmpl w:val="B914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60820"/>
    <w:rsid w:val="001712F4"/>
    <w:rsid w:val="001F4C58"/>
    <w:rsid w:val="00760820"/>
    <w:rsid w:val="00DB1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2F4"/>
  </w:style>
  <w:style w:type="paragraph" w:styleId="Heading2">
    <w:name w:val="heading 2"/>
    <w:basedOn w:val="Normal"/>
    <w:link w:val="Heading2Char"/>
    <w:uiPriority w:val="9"/>
    <w:qFormat/>
    <w:rsid w:val="007608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7608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6082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6082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7608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9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college</dc:creator>
  <cp:lastModifiedBy>college</cp:lastModifiedBy>
  <cp:revision>2</cp:revision>
  <dcterms:created xsi:type="dcterms:W3CDTF">2026-04-02T06:13:00Z</dcterms:created>
  <dcterms:modified xsi:type="dcterms:W3CDTF">2026-04-02T06:13:00Z</dcterms:modified>
</cp:coreProperties>
</file>